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C1937" w14:textId="77777777" w:rsidR="004802FE" w:rsidRDefault="00000000">
      <w:pPr>
        <w:pStyle w:val="Heading1"/>
      </w:pPr>
      <w:r>
        <w:t>Comprehensive Risk Assessment – Petrol Go Kart Hire (Public Events)</w:t>
      </w:r>
    </w:p>
    <w:p w14:paraId="67D03B81" w14:textId="77777777" w:rsidR="004802FE" w:rsidRDefault="00000000">
      <w:pPr>
        <w:pStyle w:val="Heading2"/>
      </w:pPr>
      <w:r>
        <w:t>Activity Details</w:t>
      </w:r>
    </w:p>
    <w:p w14:paraId="3A87AC9D" w14:textId="77777777" w:rsidR="004802FE" w:rsidRDefault="00000000">
      <w:r>
        <w:t>Activity: Petrol Go Kart Hire</w:t>
      </w:r>
      <w:r>
        <w:br/>
        <w:t>Suitable for: Schools (where permitted), Corporate Events, Public Events, Private Hire</w:t>
      </w:r>
      <w:r>
        <w:br/>
        <w:t>Operators: Trained staff only</w:t>
      </w:r>
      <w:r>
        <w:br/>
        <w:t>Review: Annually or following any incident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3"/>
        <w:gridCol w:w="1548"/>
        <w:gridCol w:w="1330"/>
        <w:gridCol w:w="1331"/>
        <w:gridCol w:w="1359"/>
        <w:gridCol w:w="1439"/>
      </w:tblGrid>
      <w:tr w:rsidR="004802FE" w14:paraId="7C6E431D" w14:textId="77777777">
        <w:tc>
          <w:tcPr>
            <w:tcW w:w="1440" w:type="dxa"/>
          </w:tcPr>
          <w:p w14:paraId="01F5DA55" w14:textId="77777777" w:rsidR="004802FE" w:rsidRDefault="00000000">
            <w:r>
              <w:t>Hazard</w:t>
            </w:r>
          </w:p>
        </w:tc>
        <w:tc>
          <w:tcPr>
            <w:tcW w:w="1440" w:type="dxa"/>
          </w:tcPr>
          <w:p w14:paraId="4FC59371" w14:textId="77777777" w:rsidR="004802FE" w:rsidRDefault="00000000">
            <w:r>
              <w:t>Control Measures</w:t>
            </w:r>
          </w:p>
        </w:tc>
        <w:tc>
          <w:tcPr>
            <w:tcW w:w="1440" w:type="dxa"/>
          </w:tcPr>
          <w:p w14:paraId="69B64877" w14:textId="77777777" w:rsidR="004802FE" w:rsidRDefault="00000000">
            <w:r>
              <w:t>L</w:t>
            </w:r>
          </w:p>
        </w:tc>
        <w:tc>
          <w:tcPr>
            <w:tcW w:w="1440" w:type="dxa"/>
          </w:tcPr>
          <w:p w14:paraId="1106FC16" w14:textId="77777777" w:rsidR="004802FE" w:rsidRDefault="00000000">
            <w:r>
              <w:t>S</w:t>
            </w:r>
          </w:p>
        </w:tc>
        <w:tc>
          <w:tcPr>
            <w:tcW w:w="1440" w:type="dxa"/>
          </w:tcPr>
          <w:p w14:paraId="54019F53" w14:textId="77777777" w:rsidR="004802FE" w:rsidRDefault="00000000">
            <w:r>
              <w:t>Risk</w:t>
            </w:r>
          </w:p>
        </w:tc>
        <w:tc>
          <w:tcPr>
            <w:tcW w:w="1440" w:type="dxa"/>
          </w:tcPr>
          <w:p w14:paraId="5D4A09FE" w14:textId="77777777" w:rsidR="004802FE" w:rsidRDefault="00000000">
            <w:r>
              <w:t>Further Action</w:t>
            </w:r>
          </w:p>
        </w:tc>
      </w:tr>
      <w:tr w:rsidR="004802FE" w14:paraId="430A050D" w14:textId="77777777">
        <w:tc>
          <w:tcPr>
            <w:tcW w:w="1440" w:type="dxa"/>
          </w:tcPr>
          <w:p w14:paraId="2D11BAAE" w14:textId="77777777" w:rsidR="004802FE" w:rsidRDefault="00000000">
            <w:r>
              <w:t>Transport &amp; unloading</w:t>
            </w:r>
          </w:p>
        </w:tc>
        <w:tc>
          <w:tcPr>
            <w:tcW w:w="1440" w:type="dxa"/>
          </w:tcPr>
          <w:p w14:paraId="1C336487" w14:textId="77777777" w:rsidR="004802FE" w:rsidRDefault="00000000">
            <w:r>
              <w:t>Team lifting, loading ramps, exclusion zone during unloading.</w:t>
            </w:r>
          </w:p>
        </w:tc>
        <w:tc>
          <w:tcPr>
            <w:tcW w:w="1440" w:type="dxa"/>
          </w:tcPr>
          <w:p w14:paraId="7AA4552C" w14:textId="77777777" w:rsidR="004802FE" w:rsidRDefault="00000000">
            <w:r>
              <w:t>1</w:t>
            </w:r>
          </w:p>
        </w:tc>
        <w:tc>
          <w:tcPr>
            <w:tcW w:w="1440" w:type="dxa"/>
          </w:tcPr>
          <w:p w14:paraId="0D6479CA" w14:textId="77777777" w:rsidR="004802FE" w:rsidRDefault="00000000">
            <w:r>
              <w:t>3</w:t>
            </w:r>
          </w:p>
        </w:tc>
        <w:tc>
          <w:tcPr>
            <w:tcW w:w="1440" w:type="dxa"/>
          </w:tcPr>
          <w:p w14:paraId="62A0F726" w14:textId="77777777" w:rsidR="004802FE" w:rsidRDefault="00000000">
            <w:r>
              <w:t>3</w:t>
            </w:r>
          </w:p>
        </w:tc>
        <w:tc>
          <w:tcPr>
            <w:tcW w:w="1440" w:type="dxa"/>
          </w:tcPr>
          <w:p w14:paraId="5436528E" w14:textId="77777777" w:rsidR="004802FE" w:rsidRDefault="00000000">
            <w:r>
              <w:t>Staff training</w:t>
            </w:r>
          </w:p>
        </w:tc>
      </w:tr>
      <w:tr w:rsidR="004802FE" w14:paraId="3F05CF33" w14:textId="77777777">
        <w:tc>
          <w:tcPr>
            <w:tcW w:w="1440" w:type="dxa"/>
          </w:tcPr>
          <w:p w14:paraId="72709A0A" w14:textId="77777777" w:rsidR="004802FE" w:rsidRDefault="00000000">
            <w:r>
              <w:t>Track construction</w:t>
            </w:r>
          </w:p>
        </w:tc>
        <w:tc>
          <w:tcPr>
            <w:tcW w:w="1440" w:type="dxa"/>
          </w:tcPr>
          <w:p w14:paraId="64D25510" w14:textId="77777777" w:rsidR="004802FE" w:rsidRDefault="00000000">
            <w:r>
              <w:t>Level surface, impact barriers, marshal gates, secure fencing.</w:t>
            </w:r>
          </w:p>
        </w:tc>
        <w:tc>
          <w:tcPr>
            <w:tcW w:w="1440" w:type="dxa"/>
          </w:tcPr>
          <w:p w14:paraId="74162226" w14:textId="77777777" w:rsidR="004802FE" w:rsidRDefault="00000000">
            <w:r>
              <w:t>1</w:t>
            </w:r>
          </w:p>
        </w:tc>
        <w:tc>
          <w:tcPr>
            <w:tcW w:w="1440" w:type="dxa"/>
          </w:tcPr>
          <w:p w14:paraId="1028F5C2" w14:textId="77777777" w:rsidR="004802FE" w:rsidRDefault="00000000">
            <w:r>
              <w:t>5</w:t>
            </w:r>
          </w:p>
        </w:tc>
        <w:tc>
          <w:tcPr>
            <w:tcW w:w="1440" w:type="dxa"/>
          </w:tcPr>
          <w:p w14:paraId="0E68C0F6" w14:textId="77777777" w:rsidR="004802FE" w:rsidRDefault="00000000">
            <w:r>
              <w:t>5</w:t>
            </w:r>
          </w:p>
        </w:tc>
        <w:tc>
          <w:tcPr>
            <w:tcW w:w="1440" w:type="dxa"/>
          </w:tcPr>
          <w:p w14:paraId="63BF5AA8" w14:textId="77777777" w:rsidR="004802FE" w:rsidRDefault="00000000">
            <w:r>
              <w:t>Pre-opening inspection</w:t>
            </w:r>
          </w:p>
        </w:tc>
      </w:tr>
      <w:tr w:rsidR="004802FE" w14:paraId="503473DC" w14:textId="77777777">
        <w:tc>
          <w:tcPr>
            <w:tcW w:w="1440" w:type="dxa"/>
          </w:tcPr>
          <w:p w14:paraId="5CEAAE25" w14:textId="77777777" w:rsidR="004802FE" w:rsidRDefault="00000000">
            <w:r>
              <w:t>Mechanical failure</w:t>
            </w:r>
          </w:p>
        </w:tc>
        <w:tc>
          <w:tcPr>
            <w:tcW w:w="1440" w:type="dxa"/>
          </w:tcPr>
          <w:p w14:paraId="32279A62" w14:textId="77777777" w:rsidR="004802FE" w:rsidRDefault="00000000">
            <w:r>
              <w:t>Daily checks of steering, brakes, throttle, tyres, chain, fuel lines and kill switch.</w:t>
            </w:r>
          </w:p>
        </w:tc>
        <w:tc>
          <w:tcPr>
            <w:tcW w:w="1440" w:type="dxa"/>
          </w:tcPr>
          <w:p w14:paraId="345A6C62" w14:textId="77777777" w:rsidR="004802FE" w:rsidRDefault="00000000">
            <w:r>
              <w:t>1</w:t>
            </w:r>
          </w:p>
        </w:tc>
        <w:tc>
          <w:tcPr>
            <w:tcW w:w="1440" w:type="dxa"/>
          </w:tcPr>
          <w:p w14:paraId="0BFCA9B8" w14:textId="77777777" w:rsidR="004802FE" w:rsidRDefault="00000000">
            <w:r>
              <w:t>5</w:t>
            </w:r>
          </w:p>
        </w:tc>
        <w:tc>
          <w:tcPr>
            <w:tcW w:w="1440" w:type="dxa"/>
          </w:tcPr>
          <w:p w14:paraId="7707C192" w14:textId="77777777" w:rsidR="004802FE" w:rsidRDefault="00000000">
            <w:r>
              <w:t>5</w:t>
            </w:r>
          </w:p>
        </w:tc>
        <w:tc>
          <w:tcPr>
            <w:tcW w:w="1440" w:type="dxa"/>
          </w:tcPr>
          <w:p w14:paraId="7F99F40C" w14:textId="77777777" w:rsidR="004802FE" w:rsidRDefault="00000000">
            <w:r>
              <w:t>Maintenance log</w:t>
            </w:r>
          </w:p>
        </w:tc>
      </w:tr>
      <w:tr w:rsidR="004802FE" w14:paraId="56C051FD" w14:textId="77777777">
        <w:tc>
          <w:tcPr>
            <w:tcW w:w="1440" w:type="dxa"/>
          </w:tcPr>
          <w:p w14:paraId="074D905F" w14:textId="77777777" w:rsidR="004802FE" w:rsidRDefault="00000000">
            <w:r>
              <w:t>Fuel handling</w:t>
            </w:r>
          </w:p>
        </w:tc>
        <w:tc>
          <w:tcPr>
            <w:tcW w:w="1440" w:type="dxa"/>
          </w:tcPr>
          <w:p w14:paraId="45A850FF" w14:textId="77777777" w:rsidR="004802FE" w:rsidRDefault="00000000">
            <w:r>
              <w:t>Refuel only when engine is off and cool. Store petrol in approved containers away from ignition sources.</w:t>
            </w:r>
          </w:p>
        </w:tc>
        <w:tc>
          <w:tcPr>
            <w:tcW w:w="1440" w:type="dxa"/>
          </w:tcPr>
          <w:p w14:paraId="65382139" w14:textId="77777777" w:rsidR="004802FE" w:rsidRDefault="00000000">
            <w:r>
              <w:t>1</w:t>
            </w:r>
          </w:p>
        </w:tc>
        <w:tc>
          <w:tcPr>
            <w:tcW w:w="1440" w:type="dxa"/>
          </w:tcPr>
          <w:p w14:paraId="355F78B3" w14:textId="77777777" w:rsidR="004802FE" w:rsidRDefault="00000000">
            <w:r>
              <w:t>5</w:t>
            </w:r>
          </w:p>
        </w:tc>
        <w:tc>
          <w:tcPr>
            <w:tcW w:w="1440" w:type="dxa"/>
          </w:tcPr>
          <w:p w14:paraId="2AA64192" w14:textId="77777777" w:rsidR="004802FE" w:rsidRDefault="00000000">
            <w:r>
              <w:t>5</w:t>
            </w:r>
          </w:p>
        </w:tc>
        <w:tc>
          <w:tcPr>
            <w:tcW w:w="1440" w:type="dxa"/>
          </w:tcPr>
          <w:p w14:paraId="472E5003" w14:textId="77777777" w:rsidR="004802FE" w:rsidRDefault="00000000">
            <w:r>
              <w:t>Fuel procedure</w:t>
            </w:r>
          </w:p>
        </w:tc>
      </w:tr>
      <w:tr w:rsidR="004802FE" w14:paraId="1A74A029" w14:textId="77777777">
        <w:tc>
          <w:tcPr>
            <w:tcW w:w="1440" w:type="dxa"/>
          </w:tcPr>
          <w:p w14:paraId="2B163B04" w14:textId="77777777" w:rsidR="004802FE" w:rsidRDefault="00000000">
            <w:r>
              <w:t>Fire &amp; explosion</w:t>
            </w:r>
          </w:p>
        </w:tc>
        <w:tc>
          <w:tcPr>
            <w:tcW w:w="1440" w:type="dxa"/>
          </w:tcPr>
          <w:p w14:paraId="0EE2D5B5" w14:textId="77777777" w:rsidR="004802FE" w:rsidRDefault="00000000">
            <w:r>
              <w:t>Fire extinguishers (foam/CO₂) at pit and refuelling area. No smoking.</w:t>
            </w:r>
          </w:p>
        </w:tc>
        <w:tc>
          <w:tcPr>
            <w:tcW w:w="1440" w:type="dxa"/>
          </w:tcPr>
          <w:p w14:paraId="2F2D3EA5" w14:textId="77777777" w:rsidR="004802FE" w:rsidRDefault="00000000">
            <w:r>
              <w:t>1</w:t>
            </w:r>
          </w:p>
        </w:tc>
        <w:tc>
          <w:tcPr>
            <w:tcW w:w="1440" w:type="dxa"/>
          </w:tcPr>
          <w:p w14:paraId="75C91B20" w14:textId="77777777" w:rsidR="004802FE" w:rsidRDefault="00000000">
            <w:r>
              <w:t>5</w:t>
            </w:r>
          </w:p>
        </w:tc>
        <w:tc>
          <w:tcPr>
            <w:tcW w:w="1440" w:type="dxa"/>
          </w:tcPr>
          <w:p w14:paraId="3F229D00" w14:textId="77777777" w:rsidR="004802FE" w:rsidRDefault="00000000">
            <w:r>
              <w:t>5</w:t>
            </w:r>
          </w:p>
        </w:tc>
        <w:tc>
          <w:tcPr>
            <w:tcW w:w="1440" w:type="dxa"/>
          </w:tcPr>
          <w:p w14:paraId="2DEDE4F0" w14:textId="77777777" w:rsidR="004802FE" w:rsidRDefault="00000000">
            <w:r>
              <w:t>Emergency drills</w:t>
            </w:r>
          </w:p>
        </w:tc>
      </w:tr>
      <w:tr w:rsidR="004802FE" w14:paraId="0986B213" w14:textId="77777777">
        <w:tc>
          <w:tcPr>
            <w:tcW w:w="1440" w:type="dxa"/>
          </w:tcPr>
          <w:p w14:paraId="0730F7A0" w14:textId="77777777" w:rsidR="004802FE" w:rsidRDefault="00000000">
            <w:r>
              <w:lastRenderedPageBreak/>
              <w:t>Exhaust fumes</w:t>
            </w:r>
          </w:p>
        </w:tc>
        <w:tc>
          <w:tcPr>
            <w:tcW w:w="1440" w:type="dxa"/>
          </w:tcPr>
          <w:p w14:paraId="7C986779" w14:textId="77777777" w:rsidR="004802FE" w:rsidRDefault="00000000">
            <w:r>
              <w:t>Operate outdoors or in adequately ventilated areas only.</w:t>
            </w:r>
          </w:p>
        </w:tc>
        <w:tc>
          <w:tcPr>
            <w:tcW w:w="1440" w:type="dxa"/>
          </w:tcPr>
          <w:p w14:paraId="7DC68F8E" w14:textId="77777777" w:rsidR="004802FE" w:rsidRDefault="00000000">
            <w:r>
              <w:t>1</w:t>
            </w:r>
          </w:p>
        </w:tc>
        <w:tc>
          <w:tcPr>
            <w:tcW w:w="1440" w:type="dxa"/>
          </w:tcPr>
          <w:p w14:paraId="457E2B81" w14:textId="77777777" w:rsidR="004802FE" w:rsidRDefault="00000000">
            <w:r>
              <w:t>5</w:t>
            </w:r>
          </w:p>
        </w:tc>
        <w:tc>
          <w:tcPr>
            <w:tcW w:w="1440" w:type="dxa"/>
          </w:tcPr>
          <w:p w14:paraId="1457C384" w14:textId="77777777" w:rsidR="004802FE" w:rsidRDefault="00000000">
            <w:r>
              <w:t>5</w:t>
            </w:r>
          </w:p>
        </w:tc>
        <w:tc>
          <w:tcPr>
            <w:tcW w:w="1440" w:type="dxa"/>
          </w:tcPr>
          <w:p w14:paraId="05F455A8" w14:textId="77777777" w:rsidR="004802FE" w:rsidRDefault="00000000">
            <w:r>
              <w:t>Monitor ventilation</w:t>
            </w:r>
          </w:p>
        </w:tc>
      </w:tr>
      <w:tr w:rsidR="004802FE" w14:paraId="6AB66521" w14:textId="77777777">
        <w:tc>
          <w:tcPr>
            <w:tcW w:w="1440" w:type="dxa"/>
          </w:tcPr>
          <w:p w14:paraId="0F6A448B" w14:textId="77777777" w:rsidR="004802FE" w:rsidRDefault="00000000">
            <w:r>
              <w:t>Noise exposure</w:t>
            </w:r>
          </w:p>
        </w:tc>
        <w:tc>
          <w:tcPr>
            <w:tcW w:w="1440" w:type="dxa"/>
          </w:tcPr>
          <w:p w14:paraId="7AD44077" w14:textId="77777777" w:rsidR="004802FE" w:rsidRDefault="00000000">
            <w:r>
              <w:t>Operators wear hearing protection where required. Participants briefed.</w:t>
            </w:r>
          </w:p>
        </w:tc>
        <w:tc>
          <w:tcPr>
            <w:tcW w:w="1440" w:type="dxa"/>
          </w:tcPr>
          <w:p w14:paraId="3BBA095F" w14:textId="77777777" w:rsidR="004802FE" w:rsidRDefault="00000000">
            <w:r>
              <w:t>2</w:t>
            </w:r>
          </w:p>
        </w:tc>
        <w:tc>
          <w:tcPr>
            <w:tcW w:w="1440" w:type="dxa"/>
          </w:tcPr>
          <w:p w14:paraId="6B0649F7" w14:textId="77777777" w:rsidR="004802FE" w:rsidRDefault="00000000">
            <w:r>
              <w:t>3</w:t>
            </w:r>
          </w:p>
        </w:tc>
        <w:tc>
          <w:tcPr>
            <w:tcW w:w="1440" w:type="dxa"/>
          </w:tcPr>
          <w:p w14:paraId="6B507B5E" w14:textId="77777777" w:rsidR="004802FE" w:rsidRDefault="00000000">
            <w:r>
              <w:t>6</w:t>
            </w:r>
          </w:p>
        </w:tc>
        <w:tc>
          <w:tcPr>
            <w:tcW w:w="1440" w:type="dxa"/>
          </w:tcPr>
          <w:p w14:paraId="0999C20F" w14:textId="77777777" w:rsidR="004802FE" w:rsidRDefault="00000000">
            <w:r>
              <w:t>Noise assessment</w:t>
            </w:r>
          </w:p>
        </w:tc>
      </w:tr>
      <w:tr w:rsidR="004802FE" w14:paraId="5A46D736" w14:textId="77777777">
        <w:tc>
          <w:tcPr>
            <w:tcW w:w="1440" w:type="dxa"/>
          </w:tcPr>
          <w:p w14:paraId="72529F37" w14:textId="77777777" w:rsidR="004802FE" w:rsidRDefault="00000000">
            <w:r>
              <w:t>Collision</w:t>
            </w:r>
          </w:p>
        </w:tc>
        <w:tc>
          <w:tcPr>
            <w:tcW w:w="1440" w:type="dxa"/>
          </w:tcPr>
          <w:p w14:paraId="66B30753" w14:textId="77777777" w:rsidR="004802FE" w:rsidRDefault="00000000">
            <w:r>
              <w:t>Speed limits, marshals, one-way system, safety briefing.</w:t>
            </w:r>
          </w:p>
        </w:tc>
        <w:tc>
          <w:tcPr>
            <w:tcW w:w="1440" w:type="dxa"/>
          </w:tcPr>
          <w:p w14:paraId="7D2CEF36" w14:textId="77777777" w:rsidR="004802FE" w:rsidRDefault="00000000">
            <w:r>
              <w:t>2</w:t>
            </w:r>
          </w:p>
        </w:tc>
        <w:tc>
          <w:tcPr>
            <w:tcW w:w="1440" w:type="dxa"/>
          </w:tcPr>
          <w:p w14:paraId="3FE1F8AE" w14:textId="77777777" w:rsidR="004802FE" w:rsidRDefault="00000000">
            <w:r>
              <w:t>4</w:t>
            </w:r>
          </w:p>
        </w:tc>
        <w:tc>
          <w:tcPr>
            <w:tcW w:w="1440" w:type="dxa"/>
          </w:tcPr>
          <w:p w14:paraId="5B0E1409" w14:textId="77777777" w:rsidR="004802FE" w:rsidRDefault="00000000">
            <w:r>
              <w:t>8</w:t>
            </w:r>
          </w:p>
        </w:tc>
        <w:tc>
          <w:tcPr>
            <w:tcW w:w="1440" w:type="dxa"/>
          </w:tcPr>
          <w:p w14:paraId="46237B87" w14:textId="77777777" w:rsidR="004802FE" w:rsidRDefault="00000000">
            <w:r>
              <w:t>Continuous supervision</w:t>
            </w:r>
          </w:p>
        </w:tc>
      </w:tr>
      <w:tr w:rsidR="004802FE" w14:paraId="60FD431B" w14:textId="77777777">
        <w:tc>
          <w:tcPr>
            <w:tcW w:w="1440" w:type="dxa"/>
          </w:tcPr>
          <w:p w14:paraId="6ABB2568" w14:textId="77777777" w:rsidR="004802FE" w:rsidRDefault="00000000">
            <w:r>
              <w:t>Pedestrian intrusion</w:t>
            </w:r>
          </w:p>
        </w:tc>
        <w:tc>
          <w:tcPr>
            <w:tcW w:w="1440" w:type="dxa"/>
          </w:tcPr>
          <w:p w14:paraId="2896EB1D" w14:textId="77777777" w:rsidR="004802FE" w:rsidRDefault="00000000">
            <w:r>
              <w:t>Barriered circuit and controlled access.</w:t>
            </w:r>
          </w:p>
        </w:tc>
        <w:tc>
          <w:tcPr>
            <w:tcW w:w="1440" w:type="dxa"/>
          </w:tcPr>
          <w:p w14:paraId="40C67354" w14:textId="77777777" w:rsidR="004802FE" w:rsidRDefault="00000000">
            <w:r>
              <w:t>1</w:t>
            </w:r>
          </w:p>
        </w:tc>
        <w:tc>
          <w:tcPr>
            <w:tcW w:w="1440" w:type="dxa"/>
          </w:tcPr>
          <w:p w14:paraId="18433569" w14:textId="77777777" w:rsidR="004802FE" w:rsidRDefault="00000000">
            <w:r>
              <w:t>5</w:t>
            </w:r>
          </w:p>
        </w:tc>
        <w:tc>
          <w:tcPr>
            <w:tcW w:w="1440" w:type="dxa"/>
          </w:tcPr>
          <w:p w14:paraId="6564B317" w14:textId="77777777" w:rsidR="004802FE" w:rsidRDefault="00000000">
            <w:r>
              <w:t>5</w:t>
            </w:r>
          </w:p>
        </w:tc>
        <w:tc>
          <w:tcPr>
            <w:tcW w:w="1440" w:type="dxa"/>
          </w:tcPr>
          <w:p w14:paraId="6337712A" w14:textId="77777777" w:rsidR="004802FE" w:rsidRDefault="00000000">
            <w:r>
              <w:t>Marshal supervision</w:t>
            </w:r>
          </w:p>
        </w:tc>
      </w:tr>
      <w:tr w:rsidR="004802FE" w14:paraId="6A1E29C8" w14:textId="77777777">
        <w:tc>
          <w:tcPr>
            <w:tcW w:w="1440" w:type="dxa"/>
          </w:tcPr>
          <w:p w14:paraId="6F043D65" w14:textId="77777777" w:rsidR="004802FE" w:rsidRDefault="00000000">
            <w:r>
              <w:t>Driver suitability</w:t>
            </w:r>
          </w:p>
        </w:tc>
        <w:tc>
          <w:tcPr>
            <w:tcW w:w="1440" w:type="dxa"/>
          </w:tcPr>
          <w:p w14:paraId="10B43CB0" w14:textId="77777777" w:rsidR="004802FE" w:rsidRDefault="00000000">
            <w:r>
              <w:t>Age, height, weight and medical restrictions enforced.</w:t>
            </w:r>
          </w:p>
        </w:tc>
        <w:tc>
          <w:tcPr>
            <w:tcW w:w="1440" w:type="dxa"/>
          </w:tcPr>
          <w:p w14:paraId="6D88DC1D" w14:textId="77777777" w:rsidR="004802FE" w:rsidRDefault="00000000">
            <w:r>
              <w:t>2</w:t>
            </w:r>
          </w:p>
        </w:tc>
        <w:tc>
          <w:tcPr>
            <w:tcW w:w="1440" w:type="dxa"/>
          </w:tcPr>
          <w:p w14:paraId="36713CDF" w14:textId="77777777" w:rsidR="004802FE" w:rsidRDefault="00000000">
            <w:r>
              <w:t>4</w:t>
            </w:r>
          </w:p>
        </w:tc>
        <w:tc>
          <w:tcPr>
            <w:tcW w:w="1440" w:type="dxa"/>
          </w:tcPr>
          <w:p w14:paraId="31390610" w14:textId="77777777" w:rsidR="004802FE" w:rsidRDefault="00000000">
            <w:r>
              <w:t>8</w:t>
            </w:r>
          </w:p>
        </w:tc>
        <w:tc>
          <w:tcPr>
            <w:tcW w:w="1440" w:type="dxa"/>
          </w:tcPr>
          <w:p w14:paraId="73AA5F7D" w14:textId="77777777" w:rsidR="004802FE" w:rsidRDefault="00000000">
            <w:r>
              <w:t>Operator checks</w:t>
            </w:r>
          </w:p>
        </w:tc>
      </w:tr>
      <w:tr w:rsidR="004802FE" w14:paraId="4F4CBAD1" w14:textId="77777777">
        <w:tc>
          <w:tcPr>
            <w:tcW w:w="1440" w:type="dxa"/>
          </w:tcPr>
          <w:p w14:paraId="2235C2BD" w14:textId="77777777" w:rsidR="004802FE" w:rsidRDefault="00000000">
            <w:r>
              <w:t>PPE</w:t>
            </w:r>
          </w:p>
        </w:tc>
        <w:tc>
          <w:tcPr>
            <w:tcW w:w="1440" w:type="dxa"/>
          </w:tcPr>
          <w:p w14:paraId="037C816A" w14:textId="77777777" w:rsidR="004802FE" w:rsidRDefault="00000000">
            <w:r>
              <w:t>Helmets mandatory; neck collars/gloves where required.</w:t>
            </w:r>
          </w:p>
        </w:tc>
        <w:tc>
          <w:tcPr>
            <w:tcW w:w="1440" w:type="dxa"/>
          </w:tcPr>
          <w:p w14:paraId="5A7D6E30" w14:textId="77777777" w:rsidR="004802FE" w:rsidRDefault="00000000">
            <w:r>
              <w:t>1</w:t>
            </w:r>
          </w:p>
        </w:tc>
        <w:tc>
          <w:tcPr>
            <w:tcW w:w="1440" w:type="dxa"/>
          </w:tcPr>
          <w:p w14:paraId="18F90780" w14:textId="77777777" w:rsidR="004802FE" w:rsidRDefault="00000000">
            <w:r>
              <w:t>4</w:t>
            </w:r>
          </w:p>
        </w:tc>
        <w:tc>
          <w:tcPr>
            <w:tcW w:w="1440" w:type="dxa"/>
          </w:tcPr>
          <w:p w14:paraId="24A167BC" w14:textId="77777777" w:rsidR="004802FE" w:rsidRDefault="00000000">
            <w:r>
              <w:t>4</w:t>
            </w:r>
          </w:p>
        </w:tc>
        <w:tc>
          <w:tcPr>
            <w:tcW w:w="1440" w:type="dxa"/>
          </w:tcPr>
          <w:p w14:paraId="5F154D8B" w14:textId="77777777" w:rsidR="004802FE" w:rsidRDefault="00000000">
            <w:r>
              <w:t>Inspect PPE</w:t>
            </w:r>
          </w:p>
        </w:tc>
      </w:tr>
      <w:tr w:rsidR="004802FE" w14:paraId="2FC91178" w14:textId="77777777">
        <w:tc>
          <w:tcPr>
            <w:tcW w:w="1440" w:type="dxa"/>
          </w:tcPr>
          <w:p w14:paraId="4DA7BE4A" w14:textId="77777777" w:rsidR="004802FE" w:rsidRDefault="00000000">
            <w:r>
              <w:t>Weather</w:t>
            </w:r>
          </w:p>
        </w:tc>
        <w:tc>
          <w:tcPr>
            <w:tcW w:w="1440" w:type="dxa"/>
          </w:tcPr>
          <w:p w14:paraId="373BF8F8" w14:textId="77777777" w:rsidR="004802FE" w:rsidRDefault="00000000">
            <w:r>
              <w:t>Suspend operation during heavy rain, flooding or unsafe conditions.</w:t>
            </w:r>
          </w:p>
        </w:tc>
        <w:tc>
          <w:tcPr>
            <w:tcW w:w="1440" w:type="dxa"/>
          </w:tcPr>
          <w:p w14:paraId="12CB2501" w14:textId="77777777" w:rsidR="004802FE" w:rsidRDefault="00000000">
            <w:r>
              <w:t>1</w:t>
            </w:r>
          </w:p>
        </w:tc>
        <w:tc>
          <w:tcPr>
            <w:tcW w:w="1440" w:type="dxa"/>
          </w:tcPr>
          <w:p w14:paraId="165741DA" w14:textId="77777777" w:rsidR="004802FE" w:rsidRDefault="00000000">
            <w:r>
              <w:t>5</w:t>
            </w:r>
          </w:p>
        </w:tc>
        <w:tc>
          <w:tcPr>
            <w:tcW w:w="1440" w:type="dxa"/>
          </w:tcPr>
          <w:p w14:paraId="2C85FB4C" w14:textId="77777777" w:rsidR="004802FE" w:rsidRDefault="00000000">
            <w:r>
              <w:t>5</w:t>
            </w:r>
          </w:p>
        </w:tc>
        <w:tc>
          <w:tcPr>
            <w:tcW w:w="1440" w:type="dxa"/>
          </w:tcPr>
          <w:p w14:paraId="2B0667CE" w14:textId="77777777" w:rsidR="004802FE" w:rsidRDefault="00000000">
            <w:r>
              <w:t>Weather monitoring</w:t>
            </w:r>
          </w:p>
        </w:tc>
      </w:tr>
      <w:tr w:rsidR="004802FE" w14:paraId="23115949" w14:textId="77777777">
        <w:tc>
          <w:tcPr>
            <w:tcW w:w="1440" w:type="dxa"/>
          </w:tcPr>
          <w:p w14:paraId="4FAFF4F2" w14:textId="77777777" w:rsidR="004802FE" w:rsidRDefault="00000000">
            <w:r>
              <w:t>Environmental spill</w:t>
            </w:r>
          </w:p>
        </w:tc>
        <w:tc>
          <w:tcPr>
            <w:tcW w:w="1440" w:type="dxa"/>
          </w:tcPr>
          <w:p w14:paraId="2C54C547" w14:textId="77777777" w:rsidR="004802FE" w:rsidRDefault="00000000">
            <w:r>
              <w:t>Spill kit available; fuel spills cleaned immediately.</w:t>
            </w:r>
          </w:p>
        </w:tc>
        <w:tc>
          <w:tcPr>
            <w:tcW w:w="1440" w:type="dxa"/>
          </w:tcPr>
          <w:p w14:paraId="4B20F4B5" w14:textId="77777777" w:rsidR="004802FE" w:rsidRDefault="00000000">
            <w:r>
              <w:t>1</w:t>
            </w:r>
          </w:p>
        </w:tc>
        <w:tc>
          <w:tcPr>
            <w:tcW w:w="1440" w:type="dxa"/>
          </w:tcPr>
          <w:p w14:paraId="4A589B45" w14:textId="77777777" w:rsidR="004802FE" w:rsidRDefault="00000000">
            <w:r>
              <w:t>4</w:t>
            </w:r>
          </w:p>
        </w:tc>
        <w:tc>
          <w:tcPr>
            <w:tcW w:w="1440" w:type="dxa"/>
          </w:tcPr>
          <w:p w14:paraId="444985E6" w14:textId="77777777" w:rsidR="004802FE" w:rsidRDefault="00000000">
            <w:r>
              <w:t>4</w:t>
            </w:r>
          </w:p>
        </w:tc>
        <w:tc>
          <w:tcPr>
            <w:tcW w:w="1440" w:type="dxa"/>
          </w:tcPr>
          <w:p w14:paraId="53A2AE9B" w14:textId="77777777" w:rsidR="004802FE" w:rsidRDefault="00000000">
            <w:r>
              <w:t>Spill reporting</w:t>
            </w:r>
          </w:p>
        </w:tc>
      </w:tr>
      <w:tr w:rsidR="004802FE" w14:paraId="7A3C465B" w14:textId="77777777">
        <w:tc>
          <w:tcPr>
            <w:tcW w:w="1440" w:type="dxa"/>
          </w:tcPr>
          <w:p w14:paraId="6B9B0B5A" w14:textId="77777777" w:rsidR="004802FE" w:rsidRDefault="00000000">
            <w:r>
              <w:t>Emergency</w:t>
            </w:r>
          </w:p>
        </w:tc>
        <w:tc>
          <w:tcPr>
            <w:tcW w:w="1440" w:type="dxa"/>
          </w:tcPr>
          <w:p w14:paraId="360F60A0" w14:textId="77777777" w:rsidR="004802FE" w:rsidRDefault="00000000">
            <w:r>
              <w:t>Emergency stop, isolate track, first aid, contact emergency services if required.</w:t>
            </w:r>
          </w:p>
        </w:tc>
        <w:tc>
          <w:tcPr>
            <w:tcW w:w="1440" w:type="dxa"/>
          </w:tcPr>
          <w:p w14:paraId="06FAA761" w14:textId="77777777" w:rsidR="004802FE" w:rsidRDefault="00000000">
            <w:r>
              <w:t>1</w:t>
            </w:r>
          </w:p>
        </w:tc>
        <w:tc>
          <w:tcPr>
            <w:tcW w:w="1440" w:type="dxa"/>
          </w:tcPr>
          <w:p w14:paraId="58F3F221" w14:textId="77777777" w:rsidR="004802FE" w:rsidRDefault="00000000">
            <w:r>
              <w:t>5</w:t>
            </w:r>
          </w:p>
        </w:tc>
        <w:tc>
          <w:tcPr>
            <w:tcW w:w="1440" w:type="dxa"/>
          </w:tcPr>
          <w:p w14:paraId="219CB72E" w14:textId="77777777" w:rsidR="004802FE" w:rsidRDefault="00000000">
            <w:r>
              <w:t>5</w:t>
            </w:r>
          </w:p>
        </w:tc>
        <w:tc>
          <w:tcPr>
            <w:tcW w:w="1440" w:type="dxa"/>
          </w:tcPr>
          <w:p w14:paraId="142C155D" w14:textId="77777777" w:rsidR="004802FE" w:rsidRDefault="00000000">
            <w:r>
              <w:t>Incident report</w:t>
            </w:r>
          </w:p>
        </w:tc>
      </w:tr>
    </w:tbl>
    <w:p w14:paraId="75640C63" w14:textId="77777777" w:rsidR="004802FE" w:rsidRDefault="00000000">
      <w:pPr>
        <w:pStyle w:val="Heading2"/>
      </w:pPr>
      <w:r>
        <w:lastRenderedPageBreak/>
        <w:t>Daily Pre-Opening Checklist</w:t>
      </w:r>
    </w:p>
    <w:p w14:paraId="1A3C3192" w14:textId="77777777" w:rsidR="004802FE" w:rsidRDefault="00000000">
      <w:pPr>
        <w:pStyle w:val="ListBullet"/>
      </w:pPr>
      <w:r>
        <w:t>Inspect all karts.</w:t>
      </w:r>
    </w:p>
    <w:p w14:paraId="12466E68" w14:textId="77777777" w:rsidR="004802FE" w:rsidRDefault="00000000">
      <w:pPr>
        <w:pStyle w:val="ListBullet"/>
      </w:pPr>
      <w:r>
        <w:t>Check brakes, steering and throttle return.</w:t>
      </w:r>
    </w:p>
    <w:p w14:paraId="33064062" w14:textId="77777777" w:rsidR="004802FE" w:rsidRDefault="00000000">
      <w:pPr>
        <w:pStyle w:val="ListBullet"/>
      </w:pPr>
      <w:r>
        <w:t>Check tyres and fuel lines.</w:t>
      </w:r>
    </w:p>
    <w:p w14:paraId="11E0B6B6" w14:textId="77777777" w:rsidR="004802FE" w:rsidRDefault="00000000">
      <w:pPr>
        <w:pStyle w:val="ListBullet"/>
      </w:pPr>
      <w:r>
        <w:t>Test kill switches.</w:t>
      </w:r>
    </w:p>
    <w:p w14:paraId="74CE260D" w14:textId="77777777" w:rsidR="004802FE" w:rsidRDefault="00000000">
      <w:pPr>
        <w:pStyle w:val="ListBullet"/>
      </w:pPr>
      <w:r>
        <w:t>Inspect barriers and track.</w:t>
      </w:r>
    </w:p>
    <w:p w14:paraId="2396BAEF" w14:textId="77777777" w:rsidR="004802FE" w:rsidRDefault="00000000">
      <w:pPr>
        <w:pStyle w:val="ListBullet"/>
      </w:pPr>
      <w:r>
        <w:t>Verify fire extinguishers, spill kit and first aid kit.</w:t>
      </w:r>
    </w:p>
    <w:p w14:paraId="688E2030" w14:textId="77777777" w:rsidR="004802FE" w:rsidRDefault="00000000">
      <w:pPr>
        <w:pStyle w:val="ListBullet"/>
      </w:pPr>
      <w:r>
        <w:t>Complete inspection log.</w:t>
      </w:r>
    </w:p>
    <w:p w14:paraId="2F75C893" w14:textId="77777777" w:rsidR="004802FE" w:rsidRDefault="00000000">
      <w:pPr>
        <w:pStyle w:val="Heading2"/>
      </w:pPr>
      <w:r>
        <w:t>Operator Responsibilities</w:t>
      </w:r>
    </w:p>
    <w:p w14:paraId="549C81E6" w14:textId="77777777" w:rsidR="004802FE" w:rsidRDefault="00000000">
      <w:pPr>
        <w:pStyle w:val="ListBullet"/>
      </w:pPr>
      <w:r>
        <w:t>Conduct driver safety briefing.</w:t>
      </w:r>
    </w:p>
    <w:p w14:paraId="13302DDF" w14:textId="77777777" w:rsidR="004802FE" w:rsidRDefault="00000000">
      <w:pPr>
        <w:pStyle w:val="ListBullet"/>
      </w:pPr>
      <w:r>
        <w:t>Check PPE fit.</w:t>
      </w:r>
    </w:p>
    <w:p w14:paraId="3A5C8B45" w14:textId="77777777" w:rsidR="004802FE" w:rsidRDefault="00000000">
      <w:pPr>
        <w:pStyle w:val="ListBullet"/>
      </w:pPr>
      <w:r>
        <w:t>Monitor driving behaviour.</w:t>
      </w:r>
    </w:p>
    <w:p w14:paraId="0B57A5F2" w14:textId="77777777" w:rsidR="004802FE" w:rsidRDefault="00000000">
      <w:pPr>
        <w:pStyle w:val="ListBullet"/>
      </w:pPr>
      <w:r>
        <w:t>Control refuelling.</w:t>
      </w:r>
    </w:p>
    <w:p w14:paraId="3C85DA27" w14:textId="77777777" w:rsidR="004802FE" w:rsidRDefault="00000000">
      <w:pPr>
        <w:pStyle w:val="ListBullet"/>
      </w:pPr>
      <w:r>
        <w:t>Stop activity if unsafe.</w:t>
      </w:r>
    </w:p>
    <w:p w14:paraId="760EEE92" w14:textId="77777777" w:rsidR="004802FE" w:rsidRDefault="00000000">
      <w:pPr>
        <w:pStyle w:val="ListBullet"/>
      </w:pPr>
      <w:r>
        <w:t>Record incidents.</w:t>
      </w:r>
    </w:p>
    <w:p w14:paraId="35E3402A" w14:textId="77777777" w:rsidR="004802FE" w:rsidRDefault="00000000">
      <w:pPr>
        <w:pStyle w:val="Heading2"/>
      </w:pPr>
      <w:r>
        <w:t>Emergency Action Plan</w:t>
      </w:r>
    </w:p>
    <w:p w14:paraId="6A215F1A" w14:textId="77777777" w:rsidR="004802FE" w:rsidRDefault="00000000">
      <w:pPr>
        <w:pStyle w:val="ListBullet"/>
      </w:pPr>
      <w:r>
        <w:t>Stop all karts immediately.</w:t>
      </w:r>
    </w:p>
    <w:p w14:paraId="1D4A4C1A" w14:textId="77777777" w:rsidR="004802FE" w:rsidRDefault="00000000">
      <w:pPr>
        <w:pStyle w:val="ListBullet"/>
      </w:pPr>
      <w:r>
        <w:t>Activate emergency procedures.</w:t>
      </w:r>
    </w:p>
    <w:p w14:paraId="46564B40" w14:textId="77777777" w:rsidR="004802FE" w:rsidRDefault="00000000">
      <w:pPr>
        <w:pStyle w:val="ListBullet"/>
      </w:pPr>
      <w:r>
        <w:t>Isolate fuel sources.</w:t>
      </w:r>
    </w:p>
    <w:p w14:paraId="7791ACDD" w14:textId="77777777" w:rsidR="004802FE" w:rsidRDefault="00000000">
      <w:pPr>
        <w:pStyle w:val="ListBullet"/>
      </w:pPr>
      <w:r>
        <w:t>Use extinguisher only if safe.</w:t>
      </w:r>
    </w:p>
    <w:p w14:paraId="2AA19997" w14:textId="77777777" w:rsidR="004802FE" w:rsidRDefault="00000000">
      <w:pPr>
        <w:pStyle w:val="ListBullet"/>
      </w:pPr>
      <w:r>
        <w:t>Provide first aid.</w:t>
      </w:r>
    </w:p>
    <w:p w14:paraId="148E00B6" w14:textId="77777777" w:rsidR="004802FE" w:rsidRDefault="00000000">
      <w:pPr>
        <w:pStyle w:val="ListBullet"/>
      </w:pPr>
      <w:r>
        <w:t>Call 999 where required.</w:t>
      </w:r>
    </w:p>
    <w:p w14:paraId="26BE0B34" w14:textId="77777777" w:rsidR="004802FE" w:rsidRDefault="00000000">
      <w:pPr>
        <w:pStyle w:val="ListBullet"/>
      </w:pPr>
      <w:r>
        <w:t>Secure incident area.</w:t>
      </w:r>
    </w:p>
    <w:p w14:paraId="63C08F7F" w14:textId="77777777" w:rsidR="004802FE" w:rsidRDefault="00000000">
      <w:pPr>
        <w:pStyle w:val="Heading2"/>
      </w:pPr>
      <w:r>
        <w:t>Applicable UK Legislation &amp; Guidance</w:t>
      </w:r>
    </w:p>
    <w:p w14:paraId="6D4DF185" w14:textId="77777777" w:rsidR="004802FE" w:rsidRDefault="00000000">
      <w:pPr>
        <w:pStyle w:val="ListBullet"/>
      </w:pPr>
      <w:r>
        <w:t>Health and Safety at Work etc. Act 1974</w:t>
      </w:r>
    </w:p>
    <w:p w14:paraId="62377B38" w14:textId="77777777" w:rsidR="004802FE" w:rsidRDefault="00000000">
      <w:pPr>
        <w:pStyle w:val="ListBullet"/>
      </w:pPr>
      <w:r>
        <w:t>Management of Health and Safety at Work Regulations 1999</w:t>
      </w:r>
    </w:p>
    <w:p w14:paraId="057EEF96" w14:textId="77777777" w:rsidR="004802FE" w:rsidRDefault="00000000">
      <w:pPr>
        <w:pStyle w:val="ListBullet"/>
      </w:pPr>
      <w:r>
        <w:t>Provision and Use of Work Equipment Regulations (PUWER) 1998</w:t>
      </w:r>
    </w:p>
    <w:p w14:paraId="71B9F19B" w14:textId="77777777" w:rsidR="004802FE" w:rsidRDefault="00000000">
      <w:pPr>
        <w:pStyle w:val="ListBullet"/>
      </w:pPr>
      <w:r>
        <w:t>Control of Substances Hazardous to Health (COSHH) Regulations 2002 (fuel handling)</w:t>
      </w:r>
    </w:p>
    <w:p w14:paraId="0576B648" w14:textId="77777777" w:rsidR="004802FE" w:rsidRDefault="00000000">
      <w:pPr>
        <w:pStyle w:val="ListBullet"/>
      </w:pPr>
      <w:r>
        <w:t>Dangerous Substances and Explosive Atmospheres Regulations (DSEAR) 2002</w:t>
      </w:r>
    </w:p>
    <w:p w14:paraId="363B9C15" w14:textId="77777777" w:rsidR="004802FE" w:rsidRDefault="00000000">
      <w:pPr>
        <w:pStyle w:val="ListBullet"/>
      </w:pPr>
      <w:r>
        <w:t>Electricity at Work Regulations 1989 (where electrical equipment is used)</w:t>
      </w:r>
    </w:p>
    <w:p w14:paraId="27DFA6C0" w14:textId="77777777" w:rsidR="004802FE" w:rsidRDefault="00000000">
      <w:pPr>
        <w:pStyle w:val="ListBullet"/>
      </w:pPr>
      <w:r>
        <w:t>Manufacturer's operating manual</w:t>
      </w:r>
    </w:p>
    <w:sectPr w:rsidR="004802F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68932675">
    <w:abstractNumId w:val="8"/>
  </w:num>
  <w:num w:numId="2" w16cid:durableId="98570568">
    <w:abstractNumId w:val="6"/>
  </w:num>
  <w:num w:numId="3" w16cid:durableId="233466237">
    <w:abstractNumId w:val="5"/>
  </w:num>
  <w:num w:numId="4" w16cid:durableId="1462846598">
    <w:abstractNumId w:val="4"/>
  </w:num>
  <w:num w:numId="5" w16cid:durableId="2117171480">
    <w:abstractNumId w:val="7"/>
  </w:num>
  <w:num w:numId="6" w16cid:durableId="1457020819">
    <w:abstractNumId w:val="3"/>
  </w:num>
  <w:num w:numId="7" w16cid:durableId="445003616">
    <w:abstractNumId w:val="2"/>
  </w:num>
  <w:num w:numId="8" w16cid:durableId="1714191276">
    <w:abstractNumId w:val="1"/>
  </w:num>
  <w:num w:numId="9" w16cid:durableId="2126922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802FE"/>
    <w:rsid w:val="004E1D03"/>
    <w:rsid w:val="006C5E05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57936B"/>
  <w14:defaultImageDpi w14:val="300"/>
  <w15:docId w15:val="{BFCE0A3E-C7CD-46DD-8890-D334D9ED7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410</Words>
  <Characters>2463</Characters>
  <Application>Microsoft Office Word</Application>
  <DocSecurity>0</DocSecurity>
  <Lines>223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Anne Wilson</cp:lastModifiedBy>
  <cp:revision>2</cp:revision>
  <dcterms:created xsi:type="dcterms:W3CDTF">2026-07-10T10:46:00Z</dcterms:created>
  <dcterms:modified xsi:type="dcterms:W3CDTF">2026-07-10T10:46:00Z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a1957013-1171-4f73-92ce-8199871c7dfa</vt:lpwstr>
  </property>
</Properties>
</file>